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78" w:rsidRDefault="003D5A78" w:rsidP="003D5A78">
      <w:pPr>
        <w:rPr>
          <w:rFonts w:ascii="黑体" w:eastAsia="黑体" w:cs="黑体" w:hint="eastAsia"/>
          <w:spacing w:val="-12"/>
          <w:sz w:val="36"/>
          <w:szCs w:val="36"/>
        </w:rPr>
      </w:pPr>
      <w:r>
        <w:rPr>
          <w:rFonts w:ascii="黑体" w:eastAsia="黑体" w:cs="黑体" w:hint="eastAsia"/>
          <w:spacing w:val="-12"/>
          <w:sz w:val="36"/>
          <w:szCs w:val="36"/>
        </w:rPr>
        <w:t>附件1</w:t>
      </w:r>
      <w:bookmarkStart w:id="0" w:name="_GoBack"/>
      <w:bookmarkEnd w:id="0"/>
    </w:p>
    <w:p w:rsidR="003D5A78" w:rsidRDefault="003D5A78" w:rsidP="003D5A78">
      <w:pPr>
        <w:rPr>
          <w:rFonts w:ascii="宋体" w:cs="宋体" w:hint="eastAsia"/>
          <w:b/>
          <w:bCs/>
          <w:spacing w:val="-12"/>
          <w:sz w:val="36"/>
          <w:szCs w:val="36"/>
        </w:rPr>
      </w:pPr>
    </w:p>
    <w:p w:rsidR="003D5A78" w:rsidRDefault="003D5A78" w:rsidP="003D5A78">
      <w:pPr>
        <w:overflowPunct w:val="0"/>
        <w:spacing w:line="580" w:lineRule="exact"/>
        <w:ind w:firstLineChars="200" w:firstLine="88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“三秋”主题广播电视和网络视听作品评选结果</w:t>
      </w:r>
    </w:p>
    <w:p w:rsidR="003D5A78" w:rsidRDefault="003D5A78" w:rsidP="003D5A78">
      <w:pPr>
        <w:overflowPunct w:val="0"/>
        <w:spacing w:line="580" w:lineRule="exact"/>
        <w:ind w:firstLineChars="200" w:firstLine="880"/>
        <w:jc w:val="center"/>
        <w:rPr>
          <w:rFonts w:ascii="方正小标宋简体" w:eastAsia="方正小标宋简体" w:cs="方正小标宋简体" w:hint="eastAsia"/>
          <w:b/>
          <w:bCs/>
          <w:spacing w:val="-15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（新闻作品）</w:t>
      </w:r>
    </w:p>
    <w:p w:rsidR="003D5A78" w:rsidRDefault="003D5A78" w:rsidP="003D5A78">
      <w:pPr>
        <w:jc w:val="left"/>
        <w:rPr>
          <w:rFonts w:ascii="黑体" w:eastAsia="黑体" w:cs="黑体" w:hint="eastAsia"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1094"/>
        <w:gridCol w:w="3040"/>
        <w:gridCol w:w="1733"/>
        <w:gridCol w:w="1880"/>
        <w:gridCol w:w="3255"/>
        <w:gridCol w:w="2012"/>
      </w:tblGrid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等次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片名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集数/时长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制作机构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主创人员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报送单位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一等优秀作品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我的乡村我的“集”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4集/29分30秒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辽宁广播电视台辽宁之声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王晓岱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潘兵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富馨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朱旭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李辰辰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张巍巍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辽宁广播电视台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一等优秀作品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探寻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榛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业振兴之路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6集/34分45秒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辽宁广播电视台卫星频道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郭泓杉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董俊辰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曹恒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吴寒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穆娜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佟湘毅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陆钢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李文明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辽宁广播电视台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“铁蛋”姑娘返乡记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1集/7分29秒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辽宁广播电视台卫星频道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孙溪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崔子龙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陆钢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李文明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穆娜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辽宁广播电视台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匠心育杂粮 千年谷飘香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1集/8分04秒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辽宁广播电视台卫星频道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董俊辰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张佰健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穆娜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陆钢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李文明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辽宁广播电视台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连续三天“超级千猛日”老铁山猛禽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监测再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创新纪录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1集/2分43秒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旅顺口区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王忠鹏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大连市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广播电视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局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秋日限定小龙虾 致富增收新帮手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1集/3分49秒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铁岭县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弓宇鹏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王莲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婷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金松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杨月乔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李婉婷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铁岭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庆丰收 话振兴——2023丰收季特别采访报道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3集/27分25秒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辽宁广播电视台经济广播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李占军、齐旭、王世超、宋旭、陈晋晋、杜超、马娜、房子涵、</w:t>
            </w:r>
            <w:r>
              <w:rPr>
                <w:rFonts w:ascii="仿宋_GB2312" w:eastAsia="仿宋_GB2312" w:cs="仿宋_GB2312" w:hint="eastAsia"/>
                <w:sz w:val="24"/>
              </w:rPr>
              <w:lastRenderedPageBreak/>
              <w:t>董昱良、姜程瀚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lastRenderedPageBreak/>
              <w:t>辽宁广播电视台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汇聚清华智慧 助力乡村振兴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1集/29分40秒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鞍山市新闻传媒中心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孟庆凯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王秀峰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宋越琦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高远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陈大维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王渝荐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刘雅峰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鞍山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3D5A78" w:rsidTr="00660CB2">
        <w:trPr>
          <w:trHeight w:val="9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大民屯秋菜上市 全产业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链优势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显现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1集/3分30秒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新民市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张中为、高凤群、陈巍、刘丽、杨晨东、赵春晖、王劲松、兰玲、温春雪、毕新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沈阳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伏季洋梨成熟上市连续多年出口俄罗斯 果农增产又增收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1集/2分21秒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旅顺口区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吕保宇、潘永屹、刘小萌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大连市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广播电视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局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千帆竞发 东港开海了！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1集/4分09秒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东港市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王承刚、孔丽娜、林焕东、吴健炜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丹东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3D5A78" w:rsidTr="00660CB2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现代大鹿场 西丰新地标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 /7分10秒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西丰县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万利、王紫仪、刘野、李晓飞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78" w:rsidRDefault="003D5A78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铁岭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</w:tbl>
    <w:p w:rsidR="003D5A78" w:rsidRDefault="003D5A78" w:rsidP="003D5A78">
      <w:pPr>
        <w:jc w:val="left"/>
        <w:rPr>
          <w:rFonts w:ascii="黑体" w:eastAsia="黑体" w:cs="黑体" w:hint="eastAsia"/>
          <w:bCs/>
          <w:sz w:val="32"/>
          <w:szCs w:val="32"/>
        </w:rPr>
      </w:pPr>
    </w:p>
    <w:p w:rsidR="00D4464F" w:rsidRPr="003D5A78" w:rsidRDefault="00D4464F"/>
    <w:sectPr w:rsidR="00D4464F" w:rsidRPr="003D5A78" w:rsidSect="003D5A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78"/>
    <w:rsid w:val="003D5A78"/>
    <w:rsid w:val="00D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3D5A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3D5A78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3D5A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3D5A78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Company>P R C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2024-09-06T08:00:00Z</dcterms:created>
  <dcterms:modified xsi:type="dcterms:W3CDTF">2024-09-06T08:03:00Z</dcterms:modified>
</cp:coreProperties>
</file>